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B4D8C">
      <w:pPr>
        <w:spacing w:after="160" w:line="259" w:lineRule="auto"/>
        <w:ind w:left="0" w:firstLine="0"/>
        <w:rPr>
          <w:rFonts w:ascii="Times New Roman" w:hAnsi="Times New Roman" w:cs="Times New Roman" w:eastAsiaTheme="minorHAnsi"/>
          <w:color w:val="auto"/>
          <w:sz w:val="22"/>
          <w:lang w:eastAsia="en-US"/>
        </w:rPr>
      </w:pPr>
      <w:bookmarkStart w:id="1" w:name="_GoBack"/>
      <w:bookmarkEnd w:id="1"/>
      <w:r>
        <w:rPr>
          <w:rFonts w:hint="default" w:ascii="Arial" w:hAnsi="Arial" w:cs="Arial" w:eastAsiaTheme="minorHAnsi"/>
          <w:color w:val="auto"/>
          <w:szCs w:val="24"/>
          <w:lang w:val="hr-HR" w:eastAsia="en-US"/>
        </w:rPr>
        <w:tab/>
      </w:r>
      <w:r>
        <w:rPr>
          <w:rFonts w:ascii="Times New Roman" w:hAnsi="Times New Roman" w:cs="Times New Roman" w:eastAsiaTheme="minorHAnsi"/>
          <w:b/>
          <w:color w:val="auto"/>
          <w:sz w:val="22"/>
          <w:lang w:eastAsia="en-US"/>
        </w:rPr>
        <w:t xml:space="preserve">                  </w:t>
      </w:r>
      <w:r>
        <w:rPr>
          <w:rFonts w:ascii="Times New Roman" w:hAnsi="Times New Roman" w:cs="Times New Roman"/>
          <w:b/>
          <w:lang w:val="en-US" w:eastAsia="en-US"/>
        </w:rPr>
        <w:drawing>
          <wp:inline distT="0" distB="0" distL="114300" distR="114300">
            <wp:extent cx="457200" cy="537845"/>
            <wp:effectExtent l="0" t="0" r="0" b="10795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C:\Users\ilija\Desktop\RAZNO\G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Theme="minorHAnsi"/>
          <w:b/>
          <w:color w:val="auto"/>
          <w:sz w:val="22"/>
          <w:lang w:eastAsia="en-US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 w:eastAsiaTheme="minorHAnsi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9"/>
        <w:gridCol w:w="2693"/>
      </w:tblGrid>
      <w:tr w14:paraId="5B112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79" w:type="dxa"/>
          </w:tcPr>
          <w:p w14:paraId="51FEDAA6">
            <w:pPr>
              <w:spacing w:after="0" w:line="259" w:lineRule="auto"/>
              <w:ind w:left="0" w:firstLine="0"/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</w:pPr>
            <w:bookmarkStart w:id="0" w:name="_Hlk128748807"/>
            <w:r>
              <w:rPr>
                <w:rFonts w:ascii="Arial" w:hAnsi="Arial" w:cs="Arial" w:eastAsiaTheme="minorHAnsi"/>
                <w:b/>
                <w:color w:val="auto"/>
                <w:sz w:val="22"/>
                <w:lang w:eastAsia="en-US"/>
              </w:rPr>
              <w:t>REPUBLIKA HRVATSKA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 w:eastAsiaTheme="minorHAnsi"/>
                <w:b/>
                <w:color w:val="auto"/>
                <w:sz w:val="22"/>
                <w:lang w:eastAsia="en-US"/>
              </w:rPr>
              <w:t>OSNOVNA ŠKOLA SPLIT 3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</w:t>
            </w:r>
          </w:p>
          <w:p w14:paraId="3EA5E154">
            <w:pPr>
              <w:spacing w:after="0" w:line="259" w:lineRule="auto"/>
              <w:ind w:left="0" w:firstLine="0"/>
              <w:rPr>
                <w:rFonts w:hint="default" w:ascii="Arial" w:hAnsi="Arial" w:cs="Arial" w:eastAsiaTheme="minorHAnsi"/>
                <w:color w:val="auto"/>
                <w:sz w:val="22"/>
                <w:lang w:val="hr-HR" w:eastAsia="en-US"/>
              </w:rPr>
            </w:pP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Ulica Brune Bušića 6, 21000 Split                                                                                                    KLASA: </w:t>
            </w:r>
            <w:r>
              <w:rPr>
                <w:rFonts w:ascii="Arial" w:hAnsi="Arial" w:cs="Arial"/>
                <w:lang w:val="en-US"/>
              </w:rPr>
              <w:t>112-02/25-01/9</w:t>
            </w:r>
            <w:r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2181-1-265-25-1                                                                                                           Split, </w:t>
            </w:r>
            <w:r>
              <w:rPr>
                <w:rFonts w:hint="default" w:ascii="Arial" w:hAnsi="Arial" w:cs="Arial" w:eastAsiaTheme="minorHAnsi"/>
                <w:color w:val="auto"/>
                <w:sz w:val="22"/>
                <w:lang w:val="hr-HR" w:eastAsia="en-US"/>
              </w:rPr>
              <w:t>3.9.2025.</w:t>
            </w:r>
          </w:p>
        </w:tc>
        <w:tc>
          <w:tcPr>
            <w:tcW w:w="2693" w:type="dxa"/>
          </w:tcPr>
          <w:p w14:paraId="67E93E02">
            <w:pPr>
              <w:spacing w:after="160" w:line="259" w:lineRule="auto"/>
              <w:ind w:left="0" w:firstLine="0"/>
              <w:jc w:val="right"/>
              <w:rPr>
                <w:rFonts w:ascii="Arial" w:hAnsi="Arial" w:cs="Arial" w:eastAsiaTheme="minorHAnsi"/>
                <w:color w:val="auto"/>
                <w:sz w:val="22"/>
                <w:lang w:eastAsia="en-US"/>
              </w:rPr>
            </w:pPr>
            <w:r>
              <w:drawing>
                <wp:inline distT="0" distB="0" distL="114300" distR="114300">
                  <wp:extent cx="933450" cy="933450"/>
                  <wp:effectExtent l="0" t="0" r="11430" b="1143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9E2103A">
      <w:pPr>
        <w:ind w:left="0" w:firstLine="0"/>
        <w:rPr>
          <w:rFonts w:ascii="Arial" w:hAnsi="Arial" w:cs="Arial" w:eastAsiaTheme="minorHAnsi"/>
          <w:color w:val="auto"/>
          <w:szCs w:val="24"/>
          <w:lang w:eastAsia="en-US"/>
        </w:rPr>
      </w:pPr>
      <w:r>
        <w:rPr>
          <w:rFonts w:ascii="Arial" w:hAnsi="Arial" w:cs="Arial" w:eastAsiaTheme="minorHAnsi"/>
          <w:color w:val="auto"/>
          <w:szCs w:val="24"/>
          <w:lang w:eastAsia="en-US"/>
        </w:rPr>
        <w:t xml:space="preserve">                                                                               </w:t>
      </w:r>
    </w:p>
    <w:p w14:paraId="7545C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Split 3 objavljuje:</w:t>
      </w:r>
    </w:p>
    <w:p w14:paraId="23166E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14:paraId="3FF1DD2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NATJEČAJ</w:t>
      </w:r>
    </w:p>
    <w:p w14:paraId="27AE0F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 radno mjesto</w:t>
      </w:r>
    </w:p>
    <w:p w14:paraId="2C28D15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</w:p>
    <w:p w14:paraId="71FD038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Pomoćnik u nastavi za učenike s teškoćama na određeno nepuno radno vrijeme za </w:t>
      </w:r>
      <w:r>
        <w:rPr>
          <w:rFonts w:hint="default" w:ascii="Arial" w:hAnsi="Arial" w:cs="Arial"/>
          <w:szCs w:val="24"/>
          <w:lang w:val="hr-HR"/>
        </w:rPr>
        <w:t>33</w:t>
      </w:r>
      <w:r>
        <w:rPr>
          <w:rFonts w:ascii="Arial" w:hAnsi="Arial" w:cs="Arial"/>
          <w:szCs w:val="24"/>
        </w:rPr>
        <w:t xml:space="preserve"> sat</w:t>
      </w:r>
      <w:r>
        <w:rPr>
          <w:rFonts w:hint="default" w:ascii="Arial" w:hAnsi="Arial" w:cs="Arial"/>
          <w:szCs w:val="24"/>
          <w:lang w:val="hr-HR"/>
        </w:rPr>
        <w:t>a</w:t>
      </w:r>
      <w:r>
        <w:rPr>
          <w:rFonts w:ascii="Arial" w:hAnsi="Arial" w:cs="Arial"/>
          <w:szCs w:val="24"/>
        </w:rPr>
        <w:t xml:space="preserve"> tjedno </w:t>
      </w:r>
      <w:r>
        <w:rPr>
          <w:rFonts w:hint="default" w:ascii="Arial" w:hAnsi="Arial" w:cs="Arial"/>
          <w:szCs w:val="24"/>
          <w:lang w:val="hr-HR"/>
        </w:rPr>
        <w:t>33</w:t>
      </w:r>
      <w:r>
        <w:rPr>
          <w:rFonts w:ascii="Arial" w:hAnsi="Arial" w:cs="Arial"/>
          <w:szCs w:val="24"/>
        </w:rPr>
        <w:t xml:space="preserve">/40), </w:t>
      </w:r>
      <w:r>
        <w:rPr>
          <w:rFonts w:hint="default" w:ascii="Arial" w:hAnsi="Arial" w:cs="Arial"/>
          <w:szCs w:val="24"/>
          <w:lang w:val="hr-HR"/>
        </w:rPr>
        <w:t>1</w:t>
      </w:r>
      <w:r>
        <w:rPr>
          <w:rFonts w:ascii="Arial" w:hAnsi="Arial" w:cs="Arial"/>
          <w:szCs w:val="24"/>
        </w:rPr>
        <w:t xml:space="preserve"> izvršitelj (m/ž)</w:t>
      </w:r>
    </w:p>
    <w:p w14:paraId="165B09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29FE59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UVJETI: </w:t>
      </w:r>
    </w:p>
    <w:p w14:paraId="23138D9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 w14:paraId="501DE4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0AD31E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Cs w:val="24"/>
        </w:rPr>
        <w:t>.</w:t>
      </w:r>
      <w:r>
        <w:rPr>
          <w:rFonts w:ascii="Arial" w:hAnsi="Arial" w:cs="Arial"/>
          <w:color w:val="auto"/>
          <w:szCs w:val="24"/>
        </w:rPr>
        <w:t xml:space="preserve"> </w:t>
      </w:r>
    </w:p>
    <w:p w14:paraId="481B562B">
      <w:pPr>
        <w:spacing w:after="150" w:line="240" w:lineRule="auto"/>
        <w:jc w:val="both"/>
        <w:rPr>
          <w:rFonts w:ascii="Arial" w:hAnsi="Arial" w:eastAsia="Times New Roman" w:cs="Arial"/>
          <w:color w:val="auto"/>
          <w:szCs w:val="24"/>
        </w:rPr>
      </w:pPr>
      <w:r>
        <w:rPr>
          <w:rFonts w:ascii="Arial" w:hAnsi="Arial" w:eastAsia="Times New Roman" w:cs="Arial"/>
          <w:color w:val="auto"/>
          <w:szCs w:val="24"/>
        </w:rPr>
        <w:t>U svrhu utvrđivanja</w:t>
      </w:r>
      <w:r>
        <w:rPr>
          <w:rFonts w:ascii="Arial" w:hAnsi="Arial" w:eastAsia="Times New Roman" w:cs="Arial"/>
          <w:b/>
          <w:bCs/>
          <w:color w:val="auto"/>
          <w:szCs w:val="24"/>
        </w:rPr>
        <w:t xml:space="preserve"> </w:t>
      </w:r>
      <w:r>
        <w:rPr>
          <w:rFonts w:ascii="Arial" w:hAnsi="Arial" w:eastAsia="Times New Roman" w:cs="Arial"/>
          <w:bCs/>
          <w:color w:val="auto"/>
          <w:szCs w:val="24"/>
        </w:rPr>
        <w:t>zdravstvene sposobnosti za</w:t>
      </w:r>
      <w:r>
        <w:rPr>
          <w:rFonts w:ascii="Arial" w:hAnsi="Arial" w:eastAsia="Times New Roman" w:cs="Arial"/>
          <w:b/>
          <w:bCs/>
          <w:color w:val="auto"/>
          <w:szCs w:val="24"/>
        </w:rPr>
        <w:t> </w:t>
      </w:r>
      <w:r>
        <w:rPr>
          <w:rFonts w:ascii="Arial" w:hAnsi="Arial" w:eastAsia="Times New Roman" w:cs="Arial"/>
          <w:color w:val="auto"/>
          <w:szCs w:val="24"/>
        </w:rPr>
        <w:t>obavljanje poslova pomoćnika u nastavi, izabrani kandidat bit će upućen na liječnički pregled u ustanovu medicine rada radi dobivanja uvjerenja o zdravstvenoj sposobnosti.</w:t>
      </w:r>
    </w:p>
    <w:p w14:paraId="4E3712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auto"/>
          <w:szCs w:val="24"/>
        </w:rPr>
        <w:t xml:space="preserve">Za angažiranje pomoćnika u nastavi ne smiju postojati zapreke iz članka 106. </w:t>
      </w:r>
      <w:r>
        <w:rPr>
          <w:rFonts w:ascii="Arial" w:hAnsi="Arial" w:cs="Arial"/>
          <w:szCs w:val="24"/>
        </w:rPr>
        <w:t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 w14:paraId="7A17FA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5C1D31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Natječaj se raspisuje za izbor pomoćnika u nastavi za učenike s teškoćama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>na određeno vrijeme do završetka školske godine 202</w:t>
      </w:r>
      <w:r>
        <w:rPr>
          <w:rFonts w:hint="default" w:ascii="Arial" w:hAnsi="Arial" w:cs="Arial"/>
          <w:szCs w:val="24"/>
          <w:lang w:val="hr-HR"/>
        </w:rPr>
        <w:t>5</w:t>
      </w:r>
      <w:r>
        <w:rPr>
          <w:rFonts w:ascii="Arial" w:hAnsi="Arial" w:cs="Arial"/>
          <w:szCs w:val="24"/>
        </w:rPr>
        <w:t>./202</w:t>
      </w:r>
      <w:r>
        <w:rPr>
          <w:rFonts w:hint="default" w:ascii="Arial" w:hAnsi="Arial" w:cs="Arial"/>
          <w:szCs w:val="24"/>
          <w:lang w:val="hr-HR"/>
        </w:rPr>
        <w:t>6</w:t>
      </w:r>
      <w:r>
        <w:rPr>
          <w:rFonts w:ascii="Arial" w:hAnsi="Arial" w:cs="Arial"/>
          <w:szCs w:val="24"/>
        </w:rPr>
        <w:t>. odnosno do 31. kolovoza 202</w:t>
      </w:r>
      <w:r>
        <w:rPr>
          <w:rFonts w:hint="default" w:ascii="Arial" w:hAnsi="Arial" w:cs="Arial"/>
          <w:szCs w:val="24"/>
          <w:lang w:val="hr-HR"/>
        </w:rPr>
        <w:t>6</w:t>
      </w:r>
      <w:r>
        <w:rPr>
          <w:rFonts w:ascii="Arial" w:hAnsi="Arial" w:cs="Arial"/>
          <w:szCs w:val="24"/>
        </w:rPr>
        <w:t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faza VII, SF 2. 4. 06. 06''.</w:t>
      </w:r>
    </w:p>
    <w:p w14:paraId="5EC194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</w:p>
    <w:p w14:paraId="7B924E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Izrazi koji se u ovom natječaju koriste za osobe u muškom rodu su neutralni i odnose se na muške i na ženske osobe.</w:t>
      </w:r>
    </w:p>
    <w:p w14:paraId="637A6B32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U vlastoručno potpisanoj prijavi na natječaj potrebno je navesti:</w:t>
      </w:r>
    </w:p>
    <w:p w14:paraId="0A28BB18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- osobne podatke: ime i prezime, adresu stanovanja, broj telefona/mobitela, e-mail adresu</w:t>
      </w:r>
    </w:p>
    <w:p w14:paraId="12D002D0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  <w:t>- naziv radnog mjesta na koje se kandidat prijavljuje.</w:t>
      </w:r>
    </w:p>
    <w:p w14:paraId="01AC24E6">
      <w:pPr>
        <w:pStyle w:val="10"/>
        <w:jc w:val="both"/>
        <w:rPr>
          <w:rFonts w:ascii="Arial" w:hAnsi="Arial" w:cs="Arial"/>
          <w:sz w:val="24"/>
          <w:szCs w:val="24"/>
          <w:lang w:eastAsia="hr-HR"/>
        </w:rPr>
      </w:pPr>
    </w:p>
    <w:p w14:paraId="73466C31">
      <w:pPr>
        <w:pStyle w:val="10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Uz prijavu  na natječaj potrebno je priložiti:</w:t>
      </w:r>
    </w:p>
    <w:p w14:paraId="253AED47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životopis</w:t>
      </w:r>
    </w:p>
    <w:p w14:paraId="23E2ABAE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dokaz o državljanstvu</w:t>
      </w:r>
    </w:p>
    <w:p w14:paraId="3F7C44DB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 w14:paraId="2B719EBE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  <w:lang w:eastAsia="hr-HR"/>
        </w:rPr>
        <w:t>dokaz da se protiv podnositelja prijave ne vodi  prekršajni postupak za prekršaj iz članka 23. stavka 1. točke 3. Zakona o osobnoj asistenciji, s naznakom roka izdavanja ne starije od mjesec dana na dan raspisivanja natječaja</w:t>
      </w:r>
    </w:p>
    <w:p w14:paraId="3A54A3AD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4"/>
          <w:szCs w:val="24"/>
        </w:rPr>
        <w:t xml:space="preserve">dokaz o vrsti i razini obrazovanja </w:t>
      </w:r>
    </w:p>
    <w:p w14:paraId="5ADF6E7F">
      <w:pPr>
        <w:pStyle w:val="9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dokaz </w:t>
      </w:r>
      <w:r>
        <w:rPr>
          <w:rFonts w:ascii="Arial" w:hAnsi="Arial" w:cs="Arial"/>
          <w:sz w:val="24"/>
          <w:szCs w:val="24"/>
        </w:rPr>
        <w:t>o završenom programu obrazovanja odraslih (osposobljavanja) za pomoćnika u nastavi</w:t>
      </w:r>
    </w:p>
    <w:p w14:paraId="58E40E6D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Navedene isprave odnosno prilozi dostavljaju se u neovjerenoj preslici. </w:t>
      </w:r>
    </w:p>
    <w:p w14:paraId="510305C5">
      <w:pPr>
        <w:pStyle w:val="10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Prije sklapanja ugovora o radu odabrani</w:t>
      </w:r>
      <w:r>
        <w:rPr>
          <w:rFonts w:ascii="Arial" w:hAnsi="Arial" w:cs="Arial"/>
          <w:sz w:val="24"/>
          <w:szCs w:val="24"/>
        </w:rPr>
        <w:t xml:space="preserve"> kandidat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6EB00761">
      <w:pPr>
        <w:pStyle w:val="10"/>
        <w:jc w:val="both"/>
        <w:rPr>
          <w:rFonts w:ascii="Arial" w:hAnsi="Arial" w:cs="Arial"/>
          <w:color w:val="000000"/>
          <w:sz w:val="24"/>
          <w:szCs w:val="24"/>
        </w:rPr>
      </w:pPr>
    </w:p>
    <w:p w14:paraId="5BD98EA7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58C0531B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09C6B38D">
      <w:pPr>
        <w:jc w:val="both"/>
        <w:rPr>
          <w:rFonts w:ascii="Arial" w:hAnsi="Arial" w:cs="Arial"/>
          <w:szCs w:val="24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6"/>
          <w:rFonts w:ascii="Arial" w:hAnsi="Arial" w:cs="Arial"/>
          <w:szCs w:val="24"/>
        </w:rPr>
        <w:t>https://branitelji.gov.hr/UserDocsImages/dokumenti/Nikola/popis%20dokaza%20za%20ostvarivanje%20prava%20prednosti%20pri%20zapo%C5%A1ljavanju-%20ZOHBDR%202021.pdf</w:t>
      </w:r>
      <w:r>
        <w:fldChar w:fldCharType="end"/>
      </w:r>
    </w:p>
    <w:p w14:paraId="22128629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  <w:t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 w14:paraId="525FB784">
      <w:pPr>
        <w:jc w:val="both"/>
        <w:rPr>
          <w:rFonts w:ascii="Arial" w:hAnsi="Arial" w:cs="Arial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6"/>
          <w:rFonts w:ascii="Arial" w:hAnsi="Arial" w:cs="Arial"/>
          <w:szCs w:val="24"/>
          <w:shd w:val="clear" w:color="auto" w:fill="FFFFFF"/>
        </w:rPr>
        <w:t>https://branitelji.gov.hr/UserDocsImages//dokumenti/Nikola//popis%20dokaza%20za%20ostvarivanje%20prava%20prednosti%20pri%20zapo%C5%A1ljavanju-%20Zakon%20o%20civilnim%20stradalnicima%20iz%20DR.pdf</w:t>
      </w:r>
      <w:r>
        <w:fldChar w:fldCharType="end"/>
      </w:r>
    </w:p>
    <w:p w14:paraId="27BD45B0">
      <w:pPr>
        <w:pStyle w:val="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Kandidat </w:t>
      </w:r>
      <w:r>
        <w:rPr>
          <w:rFonts w:ascii="Arial" w:hAnsi="Arial" w:cs="Arial"/>
          <w:color w:val="000000"/>
          <w:sz w:val="24"/>
          <w:szCs w:val="24"/>
        </w:rPr>
        <w:t xml:space="preserve">prijavom na natječaj </w:t>
      </w:r>
      <w:r>
        <w:rPr>
          <w:rFonts w:ascii="Arial" w:hAnsi="Arial" w:cs="Arial"/>
          <w:sz w:val="24"/>
          <w:szCs w:val="24"/>
        </w:rPr>
        <w:t xml:space="preserve">daje </w:t>
      </w:r>
      <w:r>
        <w:rPr>
          <w:rFonts w:ascii="Arial" w:hAnsi="Arial" w:cs="Arial"/>
          <w:color w:val="000000"/>
          <w:sz w:val="24"/>
          <w:szCs w:val="24"/>
        </w:rPr>
        <w:t>privolu za obradu osobnih podataka navedenih u svim dostavljenim prilozima odnosno ispravama za potrebe provedbe javnog natječaja i projekta ''S pomoćnikom mogu bolje VII''</w:t>
      </w:r>
      <w:r>
        <w:rPr>
          <w:rFonts w:ascii="Arial" w:hAnsi="Arial" w:cs="Arial"/>
          <w:sz w:val="24"/>
          <w:szCs w:val="24"/>
        </w:rPr>
        <w:t xml:space="preserve"> sukladno važećim propisima o zaštiti osobnih podataka.</w:t>
      </w:r>
    </w:p>
    <w:p w14:paraId="19B1560B">
      <w:pPr>
        <w:pStyle w:val="10"/>
        <w:jc w:val="both"/>
        <w:rPr>
          <w:rFonts w:ascii="Arial" w:hAnsi="Arial" w:cs="Arial"/>
          <w:color w:val="000000"/>
          <w:sz w:val="24"/>
          <w:szCs w:val="24"/>
        </w:rPr>
      </w:pPr>
    </w:p>
    <w:p w14:paraId="04F1BB44">
      <w:pPr>
        <w:pStyle w:val="8"/>
        <w:jc w:val="both"/>
        <w:rPr>
          <w:rFonts w:ascii="Arial" w:hAnsi="Arial" w:eastAsia="Calibri" w:cs="Arial"/>
          <w:color w:val="auto"/>
        </w:rPr>
      </w:pPr>
      <w:r>
        <w:rPr>
          <w:rFonts w:ascii="Arial" w:hAnsi="Arial" w:eastAsia="Calibri" w:cs="Arial"/>
          <w:color w:val="auto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653F7ABA">
      <w:pPr>
        <w:pStyle w:val="8"/>
        <w:jc w:val="both"/>
        <w:rPr>
          <w:rFonts w:ascii="Arial" w:hAnsi="Arial" w:eastAsia="Calibri" w:cs="Arial"/>
          <w:color w:val="auto"/>
        </w:rPr>
      </w:pPr>
    </w:p>
    <w:p w14:paraId="2188C920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>Nepotpune i nepravodobne prijave neće se razmatrati.</w:t>
      </w:r>
    </w:p>
    <w:p w14:paraId="42CC0F63">
      <w:pPr>
        <w:pStyle w:val="8"/>
        <w:jc w:val="both"/>
        <w:rPr>
          <w:rFonts w:ascii="Arial" w:hAnsi="Arial" w:cs="Arial"/>
        </w:rPr>
      </w:pPr>
    </w:p>
    <w:p w14:paraId="1B6900A9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Vlastoručno potpisane prijave na natječaj dostavljaju se neposredno ili poštom na adresu: Osnovne škole Split 3, Brune Bušića 6,  Split 21 000, s naznakom ˝za natječaj- pomoćnik u nastavi </w:t>
      </w:r>
      <w:r>
        <w:rPr>
          <w:rFonts w:hint="default" w:ascii="Arial" w:hAnsi="Arial" w:cs="Arial"/>
          <w:lang w:val="hr-HR"/>
        </w:rPr>
        <w:t>33/40”.</w:t>
      </w:r>
    </w:p>
    <w:p w14:paraId="084B95AB">
      <w:pPr>
        <w:pStyle w:val="8"/>
        <w:jc w:val="both"/>
        <w:rPr>
          <w:rFonts w:ascii="Arial" w:hAnsi="Arial" w:cs="Arial"/>
        </w:rPr>
      </w:pPr>
    </w:p>
    <w:p w14:paraId="0651770C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>Kandidat prijavljen na natječaj o rezultatima natječaja bit će obaviješten putem mrežne stranice Škole, poveznica:</w:t>
      </w:r>
      <w:r>
        <w:t xml:space="preserve"> </w:t>
      </w:r>
      <w:r>
        <w:fldChar w:fldCharType="begin"/>
      </w:r>
      <w:r>
        <w:instrText xml:space="preserve"> HYPERLINK "http://os-split-tri-st.skole.hr/natjecaji" </w:instrText>
      </w:r>
      <w:r>
        <w:fldChar w:fldCharType="separate"/>
      </w:r>
      <w:r>
        <w:rPr>
          <w:rStyle w:val="6"/>
        </w:rPr>
        <w:t>http://os-split-tri-st.skole.hr/natjecaji</w:t>
      </w:r>
      <w:r>
        <w:fldChar w:fldCharType="end"/>
      </w:r>
      <w:r>
        <w:rPr>
          <w:rFonts w:ascii="Arial" w:hAnsi="Arial" w:cs="Arial"/>
        </w:rPr>
        <w:t xml:space="preserve"> najkasnije u roku od petnaest dana od dana sklapanja ugovora o radu s odabranim kandidatom.</w:t>
      </w:r>
    </w:p>
    <w:p w14:paraId="76946CA5">
      <w:pPr>
        <w:pStyle w:val="8"/>
        <w:jc w:val="both"/>
        <w:rPr>
          <w:rFonts w:ascii="Arial" w:hAnsi="Arial" w:cs="Arial"/>
        </w:rPr>
      </w:pPr>
    </w:p>
    <w:p w14:paraId="3F73617B">
      <w:pPr>
        <w:pStyle w:val="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Ravnatelj: Jure Kunac</w:t>
      </w:r>
    </w:p>
    <w:p w14:paraId="3900FAA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5545076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      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sectPr>
      <w:pgSz w:w="11906" w:h="16838"/>
      <w:pgMar w:top="1417" w:right="1417" w:bottom="1417" w:left="1417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8" w:lineRule="auto"/>
      </w:pPr>
      <w:r>
        <w:separator/>
      </w:r>
    </w:p>
  </w:footnote>
  <w:footnote w:type="continuationSeparator" w:id="1">
    <w:p>
      <w:pPr>
        <w:spacing w:before="0" w:after="0" w:line="26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053CC2"/>
    <w:multiLevelType w:val="multilevel"/>
    <w:tmpl w:val="4F053CC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8141F18"/>
    <w:multiLevelType w:val="multilevel"/>
    <w:tmpl w:val="68141F1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B65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szCs w:val="22"/>
      <w:lang w:val="hr-HR" w:eastAsia="hr-H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Default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  <w:lang w:val="hr-HR" w:eastAsia="en-US" w:bidi="ar-SA"/>
    </w:rPr>
  </w:style>
  <w:style w:type="paragraph" w:styleId="9">
    <w:name w:val="List Paragraph"/>
    <w:basedOn w:val="1"/>
    <w:qFormat/>
    <w:uiPriority w:val="34"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customStyle="1" w:styleId="10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1">
    <w:name w:val="Bez proreda Char"/>
    <w:basedOn w:val="2"/>
    <w:qFormat/>
    <w:uiPriority w:val="1"/>
    <w:rPr>
      <w:rFonts w:ascii="Calibri" w:hAnsi="Calibri" w:eastAsia="Calibri" w:cs="Times New Roman"/>
    </w:rPr>
  </w:style>
  <w:style w:type="character" w:customStyle="1" w:styleId="12">
    <w:name w:val="Tekst balončića Char"/>
    <w:basedOn w:val="2"/>
    <w:semiHidden/>
    <w:qFormat/>
    <w:uiPriority w:val="99"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D512D-0EBD-4E09-9608-26652A675B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3</Pages>
  <Words>1470</Words>
  <Characters>8383</Characters>
  <Lines>69</Lines>
  <Paragraphs>19</Paragraphs>
  <TotalTime>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2024-10-07T08:22:00Z</dcterms:created>
  <dc:creator>ilija vučković</dc:creator>
  <cp:lastModifiedBy>User</cp:lastModifiedBy>
  <cp:lastPrinted>2024-10-03T08:29:00Z</cp:lastPrinted>
  <dcterms:modified xsi:type="dcterms:W3CDTF">2025-09-02T10:43:35Z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A32D2D2C4F9B432FA5C1127CAD619978_13</vt:lpwstr>
  </property>
</Properties>
</file>